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160" w:line="259" w:lineRule="auto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160" w:line="259" w:lineRule="auto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Canto di don Angelo Lagorio sulla Pasqua.</w:t>
      </w:r>
    </w:p>
    <w:p w:rsidR="00000000" w:rsidDel="00000000" w:rsidP="00000000" w:rsidRDefault="00000000" w:rsidRPr="00000000" w14:paraId="00000003">
      <w:pPr>
        <w:spacing w:after="160" w:line="259" w:lineRule="auto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j0z9X/7+e0e/wParTlYo2wOHkPw==">CgMxLjA4AHIhMWY3dGF2cnhUckpRVkxncDhJcEJTcXNHTUV1QWQzTnBJ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